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60" w:rsidRDefault="00E4235F">
      <w:pPr>
        <w:spacing w:after="455" w:line="259" w:lineRule="auto"/>
        <w:ind w:left="0" w:firstLine="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5448300</wp:posOffset>
            </wp:positionH>
            <wp:positionV relativeFrom="paragraph">
              <wp:posOffset>6350</wp:posOffset>
            </wp:positionV>
            <wp:extent cx="718185" cy="934720"/>
            <wp:effectExtent l="0" t="0" r="5715" b="0"/>
            <wp:wrapTight wrapText="bothSides">
              <wp:wrapPolygon edited="0">
                <wp:start x="8021" y="0"/>
                <wp:lineTo x="1146" y="3082"/>
                <wp:lineTo x="573" y="7484"/>
                <wp:lineTo x="1146" y="11446"/>
                <wp:lineTo x="7448" y="14527"/>
                <wp:lineTo x="5156" y="18929"/>
                <wp:lineTo x="5156" y="20690"/>
                <wp:lineTo x="6875" y="21130"/>
                <wp:lineTo x="14324" y="21130"/>
                <wp:lineTo x="17188" y="20690"/>
                <wp:lineTo x="16615" y="14527"/>
                <wp:lineTo x="21199" y="9245"/>
                <wp:lineTo x="21199" y="6163"/>
                <wp:lineTo x="17188" y="2201"/>
                <wp:lineTo x="13178" y="0"/>
                <wp:lineTo x="8021" y="0"/>
              </wp:wrapPolygon>
            </wp:wrapTight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062A4D">
        <w:rPr>
          <w:rFonts w:ascii="Calibri" w:eastAsia="Calibri" w:hAnsi="Calibri" w:cs="Calibri"/>
          <w:sz w:val="22"/>
        </w:rPr>
        <w:t xml:space="preserve"> </w:t>
      </w:r>
    </w:p>
    <w:p w:rsidR="00CB4E60" w:rsidRDefault="00062A4D">
      <w:pPr>
        <w:spacing w:after="0" w:line="259" w:lineRule="auto"/>
        <w:ind w:firstLine="0"/>
        <w:jc w:val="center"/>
      </w:pPr>
      <w:r>
        <w:rPr>
          <w:b/>
        </w:rPr>
        <w:t xml:space="preserve">Primary School PE and sport funding 2014-2015 </w:t>
      </w:r>
    </w:p>
    <w:p w:rsidR="00CB4E60" w:rsidRDefault="00062A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B4E60" w:rsidRDefault="00062A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B4E60" w:rsidRDefault="00062A4D">
      <w:pPr>
        <w:ind w:left="-5"/>
      </w:pPr>
      <w:r>
        <w:t xml:space="preserve">Lunsford Primary understands and values the importance of physical activity and sport. The children are encouraged to undertake a range of sports and activities both within the Physical Education (PE) curriculum and also in extra-curricular activities.  </w:t>
      </w:r>
    </w:p>
    <w:p w:rsidR="00CB4E60" w:rsidRDefault="00062A4D">
      <w:pPr>
        <w:spacing w:after="0" w:line="259" w:lineRule="auto"/>
        <w:ind w:left="0" w:firstLine="0"/>
      </w:pPr>
      <w:r>
        <w:t xml:space="preserve"> </w:t>
      </w:r>
    </w:p>
    <w:p w:rsidR="00CB4E60" w:rsidRDefault="00062A4D">
      <w:pPr>
        <w:spacing w:after="0" w:line="259" w:lineRule="auto"/>
        <w:ind w:left="0" w:firstLine="0"/>
      </w:pPr>
      <w:r>
        <w:t xml:space="preserve"> </w:t>
      </w:r>
    </w:p>
    <w:p w:rsidR="00CB4E60" w:rsidRDefault="00062A4D">
      <w:pPr>
        <w:ind w:left="-5" w:right="181"/>
      </w:pPr>
      <w:r>
        <w:t xml:space="preserve">The Departments for Education, Health and Culture and Media and Sport have allocated ring-fenced funding to support the provision of PE and sport in schools. In the academic year 2014/15 we received £9,050. At Lunsford we have decided to spend this money in the following way: </w:t>
      </w:r>
    </w:p>
    <w:p w:rsidR="00CB4E60" w:rsidRDefault="00062A4D">
      <w:pPr>
        <w:spacing w:after="0" w:line="259" w:lineRule="auto"/>
        <w:ind w:left="0" w:firstLine="0"/>
      </w:pPr>
      <w:r>
        <w:t xml:space="preserve"> </w:t>
      </w:r>
    </w:p>
    <w:p w:rsidR="00CB4E60" w:rsidRDefault="00062A4D">
      <w:pPr>
        <w:spacing w:after="0" w:line="259" w:lineRule="auto"/>
        <w:ind w:left="0" w:firstLine="0"/>
      </w:pPr>
      <w:r>
        <w:t xml:space="preserve"> </w:t>
      </w:r>
    </w:p>
    <w:p w:rsidR="00CB4E60" w:rsidRDefault="00062A4D">
      <w:pPr>
        <w:spacing w:after="0" w:line="240" w:lineRule="auto"/>
        <w:ind w:left="0" w:firstLine="247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761</wp:posOffset>
            </wp:positionV>
            <wp:extent cx="235458" cy="170688"/>
            <wp:effectExtent l="0" t="0" r="0" b="0"/>
            <wp:wrapNone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majority of the money has been pooled with </w:t>
      </w:r>
      <w:proofErr w:type="spellStart"/>
      <w:r>
        <w:t>Leybourne</w:t>
      </w:r>
      <w:proofErr w:type="spellEnd"/>
      <w:r>
        <w:t xml:space="preserve"> Primary School and St James the Great Academy to secure a specialist PE teacher who works across the three schools.  </w:t>
      </w:r>
    </w:p>
    <w:p w:rsidR="00CB4E60" w:rsidRDefault="00062A4D">
      <w:pPr>
        <w:spacing w:after="0" w:line="259" w:lineRule="auto"/>
        <w:ind w:left="0" w:firstLine="0"/>
      </w:pPr>
      <w:r>
        <w:t xml:space="preserve"> </w:t>
      </w:r>
    </w:p>
    <w:p w:rsidR="00CB4E60" w:rsidRDefault="00062A4D">
      <w:pPr>
        <w:spacing w:after="0" w:line="259" w:lineRule="auto"/>
        <w:ind w:left="11" w:firstLine="0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761</wp:posOffset>
            </wp:positionV>
            <wp:extent cx="235458" cy="170688"/>
            <wp:effectExtent l="0" t="0" r="0" b="0"/>
            <wp:wrapNone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Professional Development of staff to ensure high quality PE curriculum teaching. </w:t>
      </w:r>
    </w:p>
    <w:p w:rsidR="00CB4E60" w:rsidRDefault="00062A4D">
      <w:pPr>
        <w:spacing w:after="0" w:line="259" w:lineRule="auto"/>
        <w:ind w:left="0" w:firstLine="0"/>
      </w:pPr>
      <w:r>
        <w:t xml:space="preserve"> </w:t>
      </w:r>
    </w:p>
    <w:p w:rsidR="00CB4E60" w:rsidRDefault="00062A4D">
      <w:pPr>
        <w:ind w:left="257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762</wp:posOffset>
            </wp:positionV>
            <wp:extent cx="235458" cy="170688"/>
            <wp:effectExtent l="0" t="0" r="0" b="0"/>
            <wp:wrapNone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Opportunities for year groups to experience inter-school competitions. </w:t>
      </w:r>
    </w:p>
    <w:p w:rsidR="00CB4E60" w:rsidRDefault="00062A4D">
      <w:pPr>
        <w:spacing w:after="0" w:line="259" w:lineRule="auto"/>
        <w:ind w:left="0" w:firstLine="0"/>
      </w:pPr>
      <w:r>
        <w:t xml:space="preserve"> </w:t>
      </w:r>
    </w:p>
    <w:p w:rsidR="00CB4E60" w:rsidRDefault="00062A4D">
      <w:pPr>
        <w:ind w:left="-15" w:firstLine="247"/>
      </w:pPr>
      <w:r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762</wp:posOffset>
            </wp:positionV>
            <wp:extent cx="235458" cy="170688"/>
            <wp:effectExtent l="0" t="0" r="0" b="0"/>
            <wp:wrapNone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Providing extra-curricular activities in a broader range of sports, encouraging all children to be involved. </w:t>
      </w:r>
    </w:p>
    <w:p w:rsidR="00CB4E60" w:rsidRDefault="00062A4D">
      <w:pPr>
        <w:spacing w:after="0" w:line="259" w:lineRule="auto"/>
        <w:ind w:left="0" w:firstLine="0"/>
      </w:pPr>
      <w:r>
        <w:t xml:space="preserve"> </w:t>
      </w:r>
    </w:p>
    <w:p w:rsidR="00CB4E60" w:rsidRDefault="00062A4D">
      <w:pPr>
        <w:ind w:left="257"/>
      </w:pPr>
      <w:r>
        <w:rPr>
          <w:noProof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761</wp:posOffset>
            </wp:positionV>
            <wp:extent cx="235458" cy="170688"/>
            <wp:effectExtent l="0" t="0" r="0" b="0"/>
            <wp:wrapNone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Purchasing active play equipment for children to use a playtime and lunchtime.  </w:t>
      </w:r>
    </w:p>
    <w:p w:rsidR="00CB4E60" w:rsidRDefault="00062A4D">
      <w:pPr>
        <w:spacing w:after="0" w:line="259" w:lineRule="auto"/>
        <w:ind w:left="0" w:firstLine="0"/>
      </w:pPr>
      <w:r>
        <w:t xml:space="preserve"> </w:t>
      </w:r>
    </w:p>
    <w:p w:rsidR="00CB4E60" w:rsidRDefault="00062A4D">
      <w:pPr>
        <w:ind w:left="257"/>
      </w:pPr>
      <w:r>
        <w:rPr>
          <w:noProof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762</wp:posOffset>
            </wp:positionV>
            <wp:extent cx="235458" cy="170688"/>
            <wp:effectExtent l="0" t="0" r="0" b="0"/>
            <wp:wrapNone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Resourcing our outside learning opportunities.  </w:t>
      </w:r>
    </w:p>
    <w:p w:rsidR="00CB4E60" w:rsidRDefault="00062A4D">
      <w:pPr>
        <w:spacing w:after="0" w:line="259" w:lineRule="auto"/>
        <w:ind w:left="0" w:firstLine="0"/>
      </w:pPr>
      <w:r>
        <w:t xml:space="preserve"> </w:t>
      </w:r>
    </w:p>
    <w:p w:rsidR="00CB4E60" w:rsidRDefault="00062A4D">
      <w:pPr>
        <w:spacing w:after="0" w:line="259" w:lineRule="auto"/>
        <w:ind w:left="0" w:firstLine="0"/>
      </w:pPr>
      <w:r>
        <w:t xml:space="preserve"> </w:t>
      </w:r>
    </w:p>
    <w:sectPr w:rsidR="00CB4E60">
      <w:pgSz w:w="11906" w:h="16838"/>
      <w:pgMar w:top="1440" w:right="145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60"/>
    <w:rsid w:val="00062A4D"/>
    <w:rsid w:val="00CB4E60"/>
    <w:rsid w:val="00E4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47A01-4C8F-4594-BA38-4088EE8C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cp:lastModifiedBy>Gary Anscombe</cp:lastModifiedBy>
  <cp:revision>3</cp:revision>
  <dcterms:created xsi:type="dcterms:W3CDTF">2016-07-11T22:00:00Z</dcterms:created>
  <dcterms:modified xsi:type="dcterms:W3CDTF">2016-07-11T22:02:00Z</dcterms:modified>
</cp:coreProperties>
</file>